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133" w:rsidRDefault="00300133"/>
    <w:p w:rsidR="00300133" w:rsidRDefault="00300133"/>
    <w:p w:rsidR="00300133" w:rsidRDefault="00300133"/>
    <w:p w:rsidR="0082175E" w:rsidRDefault="0082175E"/>
    <w:p w:rsidR="00300133" w:rsidRDefault="00E10A8C">
      <w:r>
        <w:rPr>
          <w:noProof/>
        </w:rPr>
        <w:pict>
          <v:shapetype id="_x0000_t202" coordsize="21600,21600" o:spt="202" path="m,l,21600r21600,l21600,xe">
            <v:stroke joinstyle="miter"/>
            <v:path gradientshapeok="t" o:connecttype="rect"/>
          </v:shapetype>
          <v:shape id="_x0000_s1028" type="#_x0000_t202" style="position:absolute;margin-left:81pt;margin-top:126pt;width:175.7pt;height:132.4pt;z-index:251649536;mso-wrap-style:none;mso-position-horizontal-relative:page;mso-position-vertical-relative:page" filled="f" stroked="f">
            <v:textbox style="mso-next-textbox:#_x0000_s1028;mso-fit-shape-to-text:t">
              <w:txbxContent>
                <w:p w:rsidR="00841B1F" w:rsidRPr="00DF6235" w:rsidRDefault="00841B1F" w:rsidP="00300133">
                  <w:r>
                    <w:rPr>
                      <w:noProof/>
                    </w:rPr>
                    <w:drawing>
                      <wp:inline distT="0" distB="0" distL="0" distR="0">
                        <wp:extent cx="2047875" cy="1590675"/>
                        <wp:effectExtent l="19050" t="0" r="9525" b="0"/>
                        <wp:docPr id="1" name="Picture 1" descr="B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lls"/>
                                <pic:cNvPicPr>
                                  <a:picLocks noChangeAspect="1" noChangeArrowheads="1"/>
                                </pic:cNvPicPr>
                              </pic:nvPicPr>
                              <pic:blipFill>
                                <a:blip r:embed="rId7"/>
                                <a:srcRect/>
                                <a:stretch>
                                  <a:fillRect/>
                                </a:stretch>
                              </pic:blipFill>
                              <pic:spPr bwMode="auto">
                                <a:xfrm>
                                  <a:off x="0" y="0"/>
                                  <a:ext cx="2047875" cy="1590675"/>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029" type="#_x0000_t202" style="position:absolute;margin-left:323.75pt;margin-top:126pt;width:208.5pt;height:132.8pt;z-index:251650560;mso-position-horizontal-relative:page;mso-position-vertical-relative:page" filled="f" fillcolor="#090" strokecolor="#090" strokeweight="1pt">
            <v:stroke dashstyle="longDashDotDot"/>
            <v:textbox style="mso-next-textbox:#_x0000_s1029;mso-fit-shape-to-text:t" inset=",10.8pt,,10.8pt">
              <w:txbxContent>
                <w:p w:rsidR="00841B1F" w:rsidRDefault="00841B1F" w:rsidP="00300133">
                  <w:pPr>
                    <w:pStyle w:val="DateVol"/>
                  </w:pPr>
                  <w:r>
                    <w:t>12-23-09</w:t>
                  </w:r>
                </w:p>
                <w:p w:rsidR="00841B1F" w:rsidRPr="0082175E" w:rsidRDefault="00841B1F" w:rsidP="0082175E">
                  <w:pPr>
                    <w:pStyle w:val="Heading2"/>
                  </w:pPr>
                  <w:r>
                    <w:t>Authors</w:t>
                  </w:r>
                  <w:r w:rsidRPr="0082175E">
                    <w:t>:</w:t>
                  </w:r>
                </w:p>
                <w:p w:rsidR="00841B1F" w:rsidRDefault="00841B1F" w:rsidP="0082175E">
                  <w:pPr>
                    <w:pStyle w:val="Bulletedlist"/>
                  </w:pPr>
                  <w:r>
                    <w:t xml:space="preserve">Emily </w:t>
                  </w:r>
                  <w:proofErr w:type="spellStart"/>
                  <w:r>
                    <w:t>Altmyer</w:t>
                  </w:r>
                  <w:proofErr w:type="spellEnd"/>
                </w:p>
                <w:p w:rsidR="00841B1F" w:rsidRDefault="00841B1F" w:rsidP="0082175E">
                  <w:pPr>
                    <w:pStyle w:val="Bulletedlist"/>
                  </w:pPr>
                  <w:r>
                    <w:t xml:space="preserve">Megan </w:t>
                  </w:r>
                  <w:proofErr w:type="spellStart"/>
                  <w:r>
                    <w:t>Roethelin</w:t>
                  </w:r>
                  <w:proofErr w:type="spellEnd"/>
                </w:p>
                <w:p w:rsidR="00841B1F" w:rsidRDefault="00841B1F" w:rsidP="009D18C0">
                  <w:pPr>
                    <w:pStyle w:val="Bulletedlist"/>
                  </w:pPr>
                  <w:r>
                    <w:t xml:space="preserve">Holly </w:t>
                  </w:r>
                  <w:proofErr w:type="spellStart"/>
                  <w:r>
                    <w:t>Lueers</w:t>
                  </w:r>
                  <w:proofErr w:type="spellEnd"/>
                </w:p>
                <w:p w:rsidR="00841B1F" w:rsidRDefault="00841B1F" w:rsidP="0082175E">
                  <w:pPr>
                    <w:pStyle w:val="Bulletedlist"/>
                  </w:pPr>
                </w:p>
              </w:txbxContent>
            </v:textbox>
            <w10:wrap anchorx="page" anchory="page"/>
          </v:shape>
        </w:pict>
      </w:r>
    </w:p>
    <w:p w:rsidR="00300133" w:rsidRDefault="00300133"/>
    <w:p w:rsidR="00300133" w:rsidRDefault="00300133"/>
    <w:p w:rsidR="00300133" w:rsidRDefault="00300133"/>
    <w:p w:rsidR="00300133" w:rsidRDefault="00300133"/>
    <w:p w:rsidR="00300133" w:rsidRDefault="00300133"/>
    <w:p w:rsidR="00300133" w:rsidRDefault="00300133"/>
    <w:p w:rsidR="00300133" w:rsidRDefault="00300133"/>
    <w:p w:rsidR="00300133" w:rsidRDefault="00300133"/>
    <w:p w:rsidR="00300133" w:rsidRDefault="00300133"/>
    <w:p w:rsidR="00655073" w:rsidRDefault="00655073"/>
    <w:p w:rsidR="00300133" w:rsidRDefault="00300133">
      <w:pPr>
        <w:sectPr w:rsidR="00300133" w:rsidSect="00300133">
          <w:headerReference w:type="default" r:id="rId8"/>
          <w:pgSz w:w="12240" w:h="15840"/>
          <w:pgMar w:top="1440" w:right="1800" w:bottom="1440" w:left="1800" w:header="720" w:footer="720" w:gutter="0"/>
          <w:cols w:space="720"/>
          <w:titlePg/>
          <w:docGrid w:linePitch="360"/>
        </w:sectPr>
      </w:pPr>
    </w:p>
    <w:p w:rsidR="00300133" w:rsidRPr="0082175E" w:rsidRDefault="009A223F" w:rsidP="0082175E">
      <w:pPr>
        <w:pStyle w:val="Heading1"/>
      </w:pPr>
      <w:r>
        <w:lastRenderedPageBreak/>
        <w:t>Inquiry Brings Children To the Scene</w:t>
      </w:r>
    </w:p>
    <w:p w:rsidR="00300133" w:rsidRPr="000D6204" w:rsidRDefault="0034748E" w:rsidP="00655073">
      <w:pPr>
        <w:pStyle w:val="BodyText"/>
        <w:rPr>
          <w:rFonts w:ascii="Times New Roman" w:hAnsi="Times New Roman"/>
          <w:sz w:val="24"/>
          <w:szCs w:val="24"/>
        </w:rPr>
      </w:pPr>
      <w:r w:rsidRPr="000D6204">
        <w:rPr>
          <w:rFonts w:ascii="Times New Roman" w:hAnsi="Times New Roman"/>
          <w:sz w:val="24"/>
          <w:szCs w:val="24"/>
        </w:rPr>
        <w:t xml:space="preserve">Recently, in </w:t>
      </w:r>
      <w:proofErr w:type="spellStart"/>
      <w:r w:rsidRPr="000D6204">
        <w:rPr>
          <w:rFonts w:ascii="Times New Roman" w:hAnsi="Times New Roman"/>
          <w:sz w:val="24"/>
          <w:szCs w:val="24"/>
        </w:rPr>
        <w:t>Maycomb</w:t>
      </w:r>
      <w:proofErr w:type="spellEnd"/>
      <w:r w:rsidRPr="000D6204">
        <w:rPr>
          <w:rFonts w:ascii="Times New Roman" w:hAnsi="Times New Roman"/>
          <w:sz w:val="24"/>
          <w:szCs w:val="24"/>
        </w:rPr>
        <w:t xml:space="preserve"> County, there was an outbreak in which a mob went to the county jail to attack a man named Tom Robinson, but was scattered due to the words of an eight year old girl. The girl’s name was Jean Louis Scout and we have asked her a question about the event.  </w:t>
      </w:r>
      <w:r w:rsidR="00300133" w:rsidRPr="000D6204">
        <w:rPr>
          <w:rFonts w:ascii="Times New Roman" w:hAnsi="Times New Roman"/>
          <w:sz w:val="24"/>
          <w:szCs w:val="24"/>
        </w:rPr>
        <w:t xml:space="preserve"> </w:t>
      </w:r>
    </w:p>
    <w:p w:rsidR="00300133" w:rsidRPr="000D6204" w:rsidRDefault="00E10A8C" w:rsidP="00300133">
      <w:pPr>
        <w:pStyle w:val="BodyText"/>
        <w:rPr>
          <w:rFonts w:ascii="Times New Roman" w:hAnsi="Times New Roman"/>
          <w:sz w:val="24"/>
          <w:szCs w:val="24"/>
        </w:rPr>
      </w:pPr>
      <w:r w:rsidRPr="000D6204">
        <w:rPr>
          <w:rFonts w:ascii="Times New Roman" w:hAnsi="Times New Roman"/>
          <w:noProof/>
          <w:sz w:val="24"/>
          <w:szCs w:val="24"/>
        </w:rPr>
        <w:pict>
          <v:shape id="_x0000_s1027" type="#_x0000_t202" style="position:absolute;margin-left:62pt;margin-top:63pt;width:486pt;height:50.35pt;z-index:251648512;mso-position-horizontal-relative:page;mso-position-vertical-relative:page" fillcolor="#feffcd" strokecolor="#090">
            <v:textbox style="mso-next-textbox:#_x0000_s1027">
              <w:txbxContent>
                <w:p w:rsidR="00841B1F" w:rsidRDefault="00841B1F" w:rsidP="00300133">
                  <w:pPr>
                    <w:pStyle w:val="Masthead"/>
                  </w:pPr>
                  <w:r>
                    <w:t xml:space="preserve">Outbreak In </w:t>
                  </w:r>
                  <w:proofErr w:type="spellStart"/>
                  <w:r>
                    <w:t>Maycomb</w:t>
                  </w:r>
                  <w:proofErr w:type="spellEnd"/>
                  <w:r>
                    <w:t xml:space="preserve"> County </w:t>
                  </w:r>
                </w:p>
              </w:txbxContent>
            </v:textbox>
            <w10:wrap anchorx="page" anchory="page"/>
          </v:shape>
        </w:pict>
      </w:r>
      <w:r w:rsidRPr="000D6204">
        <w:rPr>
          <w:rFonts w:ascii="Times New Roman" w:hAnsi="Times New Roman"/>
          <w:noProof/>
          <w:sz w:val="24"/>
          <w:szCs w:val="24"/>
        </w:rPr>
        <w:pict>
          <v:rect id="_x0000_s1026" style="position:absolute;margin-left:50pt;margin-top:48pt;width:510pt;height:686pt;z-index:251647488;mso-position-horizontal-relative:page;mso-position-vertical-relative:page" filled="f" fillcolor="#ffbfdd" strokecolor="red" strokeweight="3pt">
            <v:stroke dashstyle="1 1" endcap="round"/>
            <w10:wrap anchorx="page" anchory="page"/>
          </v:rect>
        </w:pict>
      </w:r>
      <w:r w:rsidRPr="000D6204">
        <w:rPr>
          <w:rFonts w:ascii="Times New Roman" w:hAnsi="Times New Roman"/>
          <w:noProof/>
          <w:sz w:val="24"/>
          <w:szCs w:val="24"/>
        </w:rPr>
        <w:pict>
          <v:shape id="_x0000_s1030" type="#_x0000_t202" style="position:absolute;margin-left:86.95pt;margin-top:449.25pt;width:198pt;height:39.95pt;z-index:251652608;mso-wrap-distance-top:3.6pt;mso-wrap-distance-bottom:3.6pt;mso-position-horizontal-relative:page;mso-position-vertical-relative:page" filled="f" fillcolor="#ffbfdd" strokecolor="#090">
            <v:textbox style="mso-next-textbox:#_x0000_s1030;mso-fit-shape-to-text:t">
              <w:txbxContent>
                <w:p w:rsidR="00841B1F" w:rsidRDefault="00841B1F" w:rsidP="00300133">
                  <w:pPr>
                    <w:pStyle w:val="QuoteText"/>
                  </w:pPr>
                  <w:r>
                    <w:t xml:space="preserve">“Why did you, </w:t>
                  </w:r>
                  <w:proofErr w:type="spellStart"/>
                  <w:r>
                    <w:t>Jem</w:t>
                  </w:r>
                  <w:proofErr w:type="spellEnd"/>
                  <w:r>
                    <w:t>, and Dill go to the scene?”</w:t>
                  </w:r>
                </w:p>
              </w:txbxContent>
            </v:textbox>
            <w10:wrap type="topAndBottom" anchorx="page" anchory="page"/>
            <w10:anchorlock/>
          </v:shape>
        </w:pict>
      </w:r>
      <w:r w:rsidR="003A3FD1" w:rsidRPr="000D6204">
        <w:rPr>
          <w:rFonts w:ascii="Times New Roman" w:hAnsi="Times New Roman"/>
          <w:noProof/>
          <w:sz w:val="24"/>
          <w:szCs w:val="24"/>
        </w:rPr>
        <w:t>“First, it was dinner and Atticus said he was going to go out for a while, and he would not be home until we were in bed. Later, when I was ghetting ready for bed, I saw Jem getting ready to leave. When I asked him what he was going to do, he told me that Atticus took the car. Atticus never takes the car to get anywhere in town, he always walks. This was very peculiar, and I decided to go with Jem. We got Dill,</w:t>
      </w:r>
      <w:r w:rsidR="009D18C0" w:rsidRPr="000D6204">
        <w:rPr>
          <w:rFonts w:ascii="Times New Roman" w:hAnsi="Times New Roman"/>
          <w:noProof/>
          <w:sz w:val="24"/>
          <w:szCs w:val="24"/>
        </w:rPr>
        <w:t xml:space="preserve"> also and headed out.”</w:t>
      </w:r>
    </w:p>
    <w:p w:rsidR="00300133" w:rsidRDefault="000C227C" w:rsidP="0082175E">
      <w:pPr>
        <w:pStyle w:val="Heading1"/>
      </w:pPr>
      <w:r>
        <w:lastRenderedPageBreak/>
        <w:t>Innocence of Girl brings down entire mob</w:t>
      </w:r>
      <w:r w:rsidR="00300133">
        <w:t xml:space="preserve"> </w:t>
      </w:r>
    </w:p>
    <w:p w:rsidR="009A223F" w:rsidRPr="009A223F" w:rsidRDefault="009A223F" w:rsidP="009A223F">
      <w:r>
        <w:t>Scout gave some great insight, but there are still several questions left unanswered. The mob was planning to hang Tom Robinson, who is black, for justice because he is being accused of raping a white woman.  They accidentally met Atticus Finch when they went there, though. Atticus was worried that someone may come to harm Tom, so he went there to guard</w:t>
      </w:r>
      <w:r w:rsidR="009D18C0">
        <w:t xml:space="preserve"> Tom</w:t>
      </w:r>
      <w:r>
        <w:t xml:space="preserve">. The mob had heard that Tom was staying at the county jail, so they arrived to harm him, but met Atticus there. When the children come onto the scene, Scout starts to talk to </w:t>
      </w:r>
      <w:r w:rsidR="00126BAA">
        <w:t xml:space="preserve">Mr. Cunningham in a nonchalant manner. </w:t>
      </w:r>
      <w:r w:rsidR="009D18C0">
        <w:t xml:space="preserve">At first, he does not act very friendly at all, but as she continues to talk to him like a friend, He realizes that his intentions are wrong. He noticed that if he really wanted to hurt Tom Robinson, he would not only have to hurt Atticus, but also </w:t>
      </w:r>
      <w:proofErr w:type="spellStart"/>
      <w:r w:rsidR="009D18C0">
        <w:t>Jem</w:t>
      </w:r>
      <w:proofErr w:type="spellEnd"/>
      <w:r w:rsidR="009D18C0">
        <w:t>, Dill, and maybe even Scout, and that would be wrong.</w:t>
      </w:r>
      <w:r w:rsidR="00841B1F">
        <w:t xml:space="preserve"> He quickly tells the mob to leave, and they swiftly re-enter their cars and drive away. </w:t>
      </w:r>
      <w:r w:rsidR="00D345C9">
        <w:t xml:space="preserve">Tom Robinson, Atticus, </w:t>
      </w:r>
      <w:proofErr w:type="spellStart"/>
      <w:r w:rsidR="00D345C9">
        <w:t>Jem</w:t>
      </w:r>
      <w:proofErr w:type="spellEnd"/>
      <w:r w:rsidR="00D345C9">
        <w:t>, Dill, and Scout were all left unharmed and safe.</w:t>
      </w:r>
      <w:r w:rsidR="009D18C0">
        <w:t xml:space="preserve">    </w:t>
      </w:r>
    </w:p>
    <w:sectPr w:rsidR="009A223F" w:rsidRPr="009A223F" w:rsidSect="00300133">
      <w:type w:val="continuous"/>
      <w:pgSz w:w="12240" w:h="15840"/>
      <w:pgMar w:top="1440" w:right="1800" w:bottom="1440" w:left="1800" w:header="1080" w:footer="720" w:gutter="0"/>
      <w:cols w:num="2" w:space="10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B1F" w:rsidRDefault="00841B1F">
      <w:r>
        <w:separator/>
      </w:r>
    </w:p>
  </w:endnote>
  <w:endnote w:type="continuationSeparator" w:id="0">
    <w:p w:rsidR="00841B1F" w:rsidRDefault="00841B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B1F" w:rsidRDefault="00841B1F">
      <w:r>
        <w:separator/>
      </w:r>
    </w:p>
  </w:footnote>
  <w:footnote w:type="continuationSeparator" w:id="0">
    <w:p w:rsidR="00841B1F" w:rsidRDefault="00841B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B1F" w:rsidRPr="00300133" w:rsidRDefault="00841B1F" w:rsidP="00300133">
    <w:pPr>
      <w:pStyle w:val="Header"/>
      <w:jc w:val="center"/>
      <w:rPr>
        <w:rFonts w:ascii="Century Gothic" w:hAnsi="Century Gothic"/>
        <w:color w:val="C0C0C0"/>
        <w:sz w:val="16"/>
        <w:szCs w:val="16"/>
      </w:rPr>
    </w:pPr>
    <w:r w:rsidRPr="0093173A">
      <w:rPr>
        <w:rFonts w:ascii="Century Gothic" w:hAnsi="Century Gothic"/>
        <w:color w:val="C0C0C0"/>
        <w:sz w:val="16"/>
        <w:szCs w:val="16"/>
      </w:rPr>
      <w:t>Dawson Holiday Newsletter Page</w:t>
    </w:r>
    <w:r>
      <w:rPr>
        <w:rFonts w:ascii="Century Gothic" w:hAnsi="Century Gothic"/>
        <w:color w:val="C0C0C0"/>
        <w:sz w:val="16"/>
        <w:szCs w:val="16"/>
      </w:rPr>
      <w:t xml:space="preserve"> </w:t>
    </w:r>
    <w:r w:rsidRPr="00300133">
      <w:rPr>
        <w:rFonts w:ascii="Century Gothic" w:hAnsi="Century Gothic"/>
        <w:color w:val="C0C0C0"/>
        <w:sz w:val="16"/>
        <w:szCs w:val="16"/>
      </w:rPr>
      <w:fldChar w:fldCharType="begin"/>
    </w:r>
    <w:r w:rsidRPr="00300133">
      <w:rPr>
        <w:rFonts w:ascii="Century Gothic" w:hAnsi="Century Gothic"/>
        <w:color w:val="C0C0C0"/>
        <w:sz w:val="16"/>
        <w:szCs w:val="16"/>
      </w:rPr>
      <w:instrText xml:space="preserve"> PAGE </w:instrText>
    </w:r>
    <w:r w:rsidRPr="00300133">
      <w:rPr>
        <w:rFonts w:ascii="Century Gothic" w:hAnsi="Century Gothic"/>
        <w:color w:val="C0C0C0"/>
        <w:sz w:val="16"/>
        <w:szCs w:val="16"/>
      </w:rPr>
      <w:fldChar w:fldCharType="separate"/>
    </w:r>
    <w:r w:rsidR="000D6204">
      <w:rPr>
        <w:rFonts w:ascii="Century Gothic" w:hAnsi="Century Gothic"/>
        <w:noProof/>
        <w:color w:val="C0C0C0"/>
        <w:sz w:val="16"/>
        <w:szCs w:val="16"/>
      </w:rPr>
      <w:t>2</w:t>
    </w:r>
    <w:r w:rsidRPr="00300133">
      <w:rPr>
        <w:rFonts w:ascii="Century Gothic" w:hAnsi="Century Gothic"/>
        <w:color w:val="C0C0C0"/>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77AF4"/>
    <w:multiLevelType w:val="hybridMultilevel"/>
    <w:tmpl w:val="9A6CCC32"/>
    <w:lvl w:ilvl="0" w:tplc="5344CF3C">
      <w:start w:val="1"/>
      <w:numFmt w:val="bullet"/>
      <w:lvlText w:val=""/>
      <w:lvlJc w:val="left"/>
      <w:pPr>
        <w:tabs>
          <w:tab w:val="num" w:pos="936"/>
        </w:tabs>
        <w:ind w:left="936" w:hanging="360"/>
      </w:pPr>
      <w:rPr>
        <w:rFonts w:ascii="Symbol" w:hAnsi="Symbol" w:hint="default"/>
        <w:color w:val="FF000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characterSpacingControl w:val="doNotCompress"/>
  <w:footnotePr>
    <w:footnote w:id="-1"/>
    <w:footnote w:id="0"/>
  </w:footnotePr>
  <w:endnotePr>
    <w:endnote w:id="-1"/>
    <w:endnote w:id="0"/>
  </w:endnotePr>
  <w:compat/>
  <w:rsids>
    <w:rsidRoot w:val="009A223F"/>
    <w:rsid w:val="000C227C"/>
    <w:rsid w:val="000D6204"/>
    <w:rsid w:val="00126BAA"/>
    <w:rsid w:val="001649CE"/>
    <w:rsid w:val="00300133"/>
    <w:rsid w:val="00342352"/>
    <w:rsid w:val="0034748E"/>
    <w:rsid w:val="003A3FD1"/>
    <w:rsid w:val="00523A5A"/>
    <w:rsid w:val="00655073"/>
    <w:rsid w:val="00700F03"/>
    <w:rsid w:val="0082175E"/>
    <w:rsid w:val="00840BDF"/>
    <w:rsid w:val="00841B1F"/>
    <w:rsid w:val="009A223F"/>
    <w:rsid w:val="009D18C0"/>
    <w:rsid w:val="00A54EEA"/>
    <w:rsid w:val="00D345C9"/>
    <w:rsid w:val="00D806C2"/>
    <w:rsid w:val="00E10A8C"/>
    <w:rsid w:val="00E324C1"/>
    <w:rsid w:val="00ED5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A8C"/>
    <w:rPr>
      <w:sz w:val="24"/>
      <w:szCs w:val="24"/>
    </w:rPr>
  </w:style>
  <w:style w:type="paragraph" w:styleId="Heading1">
    <w:name w:val="heading 1"/>
    <w:basedOn w:val="Normal"/>
    <w:next w:val="Normal"/>
    <w:qFormat/>
    <w:rsid w:val="0082175E"/>
    <w:pPr>
      <w:keepNext/>
      <w:spacing w:before="120" w:after="120"/>
      <w:outlineLvl w:val="0"/>
    </w:pPr>
    <w:rPr>
      <w:rFonts w:ascii="Century Gothic" w:hAnsi="Century Gothic"/>
      <w:smallCaps/>
      <w:color w:val="FF0000"/>
      <w:spacing w:val="40"/>
      <w:sz w:val="28"/>
      <w:szCs w:val="64"/>
    </w:rPr>
  </w:style>
  <w:style w:type="paragraph" w:styleId="Heading2">
    <w:name w:val="heading 2"/>
    <w:basedOn w:val="Normal"/>
    <w:next w:val="Normal"/>
    <w:qFormat/>
    <w:rsid w:val="0082175E"/>
    <w:pPr>
      <w:spacing w:after="120"/>
      <w:outlineLvl w:val="1"/>
    </w:pPr>
    <w:rPr>
      <w:rFonts w:ascii="Century Gothic" w:hAnsi="Century Gothic"/>
      <w:b/>
      <w:color w:val="FF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sthead">
    <w:name w:val="Masthead"/>
    <w:basedOn w:val="Normal"/>
    <w:autoRedefine/>
    <w:rsid w:val="00300133"/>
    <w:pPr>
      <w:spacing w:before="120" w:after="120"/>
      <w:jc w:val="center"/>
    </w:pPr>
    <w:rPr>
      <w:rFonts w:ascii="Century Gothic" w:hAnsi="Century Gothic"/>
      <w:smallCaps/>
      <w:color w:val="FF0000"/>
      <w:spacing w:val="40"/>
      <w:sz w:val="52"/>
      <w:szCs w:val="64"/>
    </w:rPr>
  </w:style>
  <w:style w:type="paragraph" w:customStyle="1" w:styleId="Bulletedlist">
    <w:name w:val="Bulleted list"/>
    <w:basedOn w:val="Normal"/>
    <w:rsid w:val="0082175E"/>
    <w:pPr>
      <w:tabs>
        <w:tab w:val="num" w:pos="936"/>
      </w:tabs>
      <w:ind w:left="936" w:hanging="360"/>
    </w:pPr>
    <w:rPr>
      <w:rFonts w:ascii="Century Gothic" w:hAnsi="Century Gothic"/>
      <w:color w:val="339966"/>
      <w:sz w:val="22"/>
      <w:szCs w:val="20"/>
    </w:rPr>
  </w:style>
  <w:style w:type="paragraph" w:customStyle="1" w:styleId="DateVol">
    <w:name w:val="Date &amp; Vol"/>
    <w:basedOn w:val="Normal"/>
    <w:rsid w:val="00300133"/>
    <w:pPr>
      <w:jc w:val="right"/>
    </w:pPr>
    <w:rPr>
      <w:rFonts w:ascii="Century Gothic" w:hAnsi="Century Gothic"/>
      <w:b/>
      <w:color w:val="808080"/>
      <w:sz w:val="16"/>
    </w:rPr>
  </w:style>
  <w:style w:type="paragraph" w:styleId="BodyText">
    <w:name w:val="Body Text"/>
    <w:basedOn w:val="Normal"/>
    <w:rsid w:val="00655073"/>
    <w:pPr>
      <w:spacing w:after="120"/>
    </w:pPr>
    <w:rPr>
      <w:rFonts w:ascii="Palatino Linotype" w:hAnsi="Palatino Linotype"/>
      <w:sz w:val="18"/>
      <w:szCs w:val="18"/>
    </w:rPr>
  </w:style>
  <w:style w:type="paragraph" w:customStyle="1" w:styleId="QuoteText">
    <w:name w:val="Quote Text"/>
    <w:basedOn w:val="Normal"/>
    <w:rsid w:val="00300133"/>
    <w:pPr>
      <w:spacing w:line="320" w:lineRule="exact"/>
      <w:jc w:val="center"/>
    </w:pPr>
    <w:rPr>
      <w:rFonts w:ascii="Century Gothic" w:hAnsi="Century Gothic"/>
      <w:i/>
      <w:color w:val="FF0000"/>
      <w:szCs w:val="20"/>
    </w:rPr>
  </w:style>
  <w:style w:type="paragraph" w:styleId="Header">
    <w:name w:val="header"/>
    <w:basedOn w:val="Normal"/>
    <w:rsid w:val="00300133"/>
    <w:pPr>
      <w:tabs>
        <w:tab w:val="center" w:pos="4320"/>
        <w:tab w:val="right" w:pos="8640"/>
      </w:tabs>
    </w:pPr>
  </w:style>
  <w:style w:type="character" w:styleId="PageNumber">
    <w:name w:val="page number"/>
    <w:basedOn w:val="DefaultParagraphFont"/>
    <w:rsid w:val="00300133"/>
  </w:style>
  <w:style w:type="paragraph" w:customStyle="1" w:styleId="MailingAddress">
    <w:name w:val="Mailing Address"/>
    <w:basedOn w:val="Normal"/>
    <w:rsid w:val="00655073"/>
    <w:pPr>
      <w:spacing w:line="280" w:lineRule="atLeast"/>
    </w:pPr>
    <w:rPr>
      <w:rFonts w:ascii="Century Gothic" w:hAnsi="Century Gothic"/>
      <w:b/>
      <w:caps/>
      <w:color w:val="808080"/>
      <w:szCs w:val="20"/>
    </w:rPr>
  </w:style>
  <w:style w:type="paragraph" w:customStyle="1" w:styleId="ReturnAddress">
    <w:name w:val="Return Address"/>
    <w:basedOn w:val="Normal"/>
    <w:rsid w:val="00D806C2"/>
    <w:pPr>
      <w:spacing w:line="220" w:lineRule="exact"/>
    </w:pPr>
    <w:rPr>
      <w:rFonts w:ascii="Century Gothic" w:hAnsi="Century Gothic"/>
      <w:color w:val="808080"/>
      <w:sz w:val="18"/>
      <w:szCs w:val="20"/>
    </w:rPr>
  </w:style>
  <w:style w:type="paragraph" w:styleId="BalloonText">
    <w:name w:val="Balloon Text"/>
    <w:basedOn w:val="Normal"/>
    <w:link w:val="BalloonTextChar"/>
    <w:rsid w:val="003A3FD1"/>
    <w:rPr>
      <w:rFonts w:ascii="Tahoma" w:hAnsi="Tahoma" w:cs="Tahoma"/>
      <w:sz w:val="16"/>
      <w:szCs w:val="16"/>
    </w:rPr>
  </w:style>
  <w:style w:type="character" w:customStyle="1" w:styleId="BalloonTextChar">
    <w:name w:val="Balloon Text Char"/>
    <w:basedOn w:val="DefaultParagraphFont"/>
    <w:link w:val="BalloonText"/>
    <w:rsid w:val="003A3FD1"/>
    <w:rPr>
      <w:rFonts w:ascii="Tahoma" w:hAnsi="Tahoma" w:cs="Tahoma"/>
      <w:sz w:val="16"/>
      <w:szCs w:val="16"/>
    </w:rPr>
  </w:style>
  <w:style w:type="paragraph" w:styleId="Footer">
    <w:name w:val="footer"/>
    <w:basedOn w:val="Normal"/>
    <w:link w:val="FooterChar"/>
    <w:rsid w:val="00D345C9"/>
    <w:pPr>
      <w:tabs>
        <w:tab w:val="center" w:pos="4680"/>
        <w:tab w:val="right" w:pos="9360"/>
      </w:tabs>
    </w:pPr>
  </w:style>
  <w:style w:type="character" w:customStyle="1" w:styleId="FooterChar">
    <w:name w:val="Footer Char"/>
    <w:basedOn w:val="DefaultParagraphFont"/>
    <w:link w:val="Footer"/>
    <w:rsid w:val="00D345C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HI008\Application%20Data\Microsoft\Templates\Family%20holida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Family holiday newsletter</Template>
  <TotalTime>16</TotalTime>
  <Pages>1</Pages>
  <Words>350</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student</cp:lastModifiedBy>
  <cp:revision>7</cp:revision>
  <dcterms:created xsi:type="dcterms:W3CDTF">2009-12-23T17:30:00Z</dcterms:created>
  <dcterms:modified xsi:type="dcterms:W3CDTF">2009-12-23T17:40:00Z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TC010183211033</vt:lpwstr>
  </property>
</Properties>
</file>